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70FFF" w14:textId="77777777" w:rsidR="00490114" w:rsidRDefault="00490114" w:rsidP="00490114">
      <w:pPr>
        <w:pStyle w:val="NormalWeb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To request your SEVIS fee refund please follow the next steps:</w:t>
      </w:r>
    </w:p>
    <w:p w14:paraId="096D5B9E" w14:textId="77777777" w:rsidR="00490114" w:rsidRDefault="00490114" w:rsidP="00490114">
      <w:pPr>
        <w:pStyle w:val="NormalWeb"/>
        <w:spacing w:before="0" w:beforeAutospacing="0" w:after="0" w:afterAutospacing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1) Go to: workday.chop.edu</w:t>
      </w:r>
      <w:r>
        <w:rPr>
          <w:rFonts w:ascii="Calibri Light" w:hAnsi="Calibri Light" w:cs="Calibri Light"/>
          <w:sz w:val="22"/>
          <w:szCs w:val="22"/>
        </w:rPr>
        <w:br/>
        <w:t xml:space="preserve">2) Log in with your CHOP credentials </w:t>
      </w:r>
      <w:r>
        <w:rPr>
          <w:rFonts w:ascii="Calibri Light" w:hAnsi="Calibri Light" w:cs="Calibri Light"/>
          <w:sz w:val="22"/>
          <w:szCs w:val="22"/>
        </w:rPr>
        <w:br/>
        <w:t xml:space="preserve">3) Click “Expenses” in the “applications” section </w:t>
      </w:r>
      <w:r>
        <w:rPr>
          <w:rFonts w:ascii="Calibri Light" w:hAnsi="Calibri Light" w:cs="Calibri Light"/>
          <w:sz w:val="22"/>
          <w:szCs w:val="22"/>
        </w:rPr>
        <w:br/>
        <w:t xml:space="preserve">4) Click “Create Expense Report” in the “Actions” section </w:t>
      </w:r>
      <w:r>
        <w:rPr>
          <w:rFonts w:ascii="Calibri Light" w:hAnsi="Calibri Light" w:cs="Calibri Light"/>
          <w:sz w:val="22"/>
          <w:szCs w:val="22"/>
        </w:rPr>
        <w:br/>
        <w:t>5) Please note, in the “Create Expense Report” section all questions marked with a red asterisk require an answer</w:t>
      </w:r>
    </w:p>
    <w:p w14:paraId="436075CB" w14:textId="77777777" w:rsidR="00490114" w:rsidRDefault="00490114" w:rsidP="00490114">
      <w:pPr>
        <w:pStyle w:val="NormalWeb"/>
        <w:spacing w:before="0" w:beforeAutospacing="0" w:after="0" w:afterAutospacing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6) Provide the following information: </w:t>
      </w:r>
    </w:p>
    <w:p w14:paraId="6693CBD4" w14:textId="77777777" w:rsidR="00490114" w:rsidRDefault="00490114" w:rsidP="00490114">
      <w:pPr>
        <w:pStyle w:val="NormalWeb"/>
        <w:spacing w:before="0" w:beforeAutospacing="0" w:after="0" w:afterAutospacing="0"/>
        <w:ind w:firstLine="72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Company – The Children’s Hospital of Philadelphia (automatically pre-populates)</w:t>
      </w:r>
    </w:p>
    <w:p w14:paraId="4EFF711C" w14:textId="77777777" w:rsidR="00490114" w:rsidRDefault="00490114" w:rsidP="00490114">
      <w:pPr>
        <w:pStyle w:val="NormalWeb"/>
        <w:spacing w:before="0" w:beforeAutospacing="0" w:after="0" w:afterAutospacing="0"/>
        <w:ind w:firstLine="72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Business purpose – choose “Non-Travel”</w:t>
      </w:r>
    </w:p>
    <w:p w14:paraId="38A32AFF" w14:textId="77777777" w:rsidR="00490114" w:rsidRDefault="00490114" w:rsidP="00490114">
      <w:pPr>
        <w:pStyle w:val="NormalWeb"/>
        <w:spacing w:before="0" w:beforeAutospacing="0" w:after="0" w:afterAutospacing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ab/>
        <w:t>Company or Expense Line – The Children’s Hospital of Philadelphia (automatically pre-populates)</w:t>
      </w:r>
      <w:r>
        <w:rPr>
          <w:rFonts w:ascii="Calibri Light" w:hAnsi="Calibri Light" w:cs="Calibri Light"/>
          <w:sz w:val="22"/>
          <w:szCs w:val="22"/>
        </w:rPr>
        <w:br/>
        <w:t xml:space="preserve">         </w:t>
      </w:r>
      <w:r>
        <w:rPr>
          <w:rFonts w:ascii="Calibri Light" w:hAnsi="Calibri Light" w:cs="Calibri Light"/>
          <w:sz w:val="22"/>
          <w:szCs w:val="22"/>
        </w:rPr>
        <w:tab/>
        <w:t>Grant – 7288880622</w:t>
      </w:r>
    </w:p>
    <w:p w14:paraId="66B53AB9" w14:textId="77777777" w:rsidR="00490114" w:rsidRDefault="00490114" w:rsidP="00490114">
      <w:pPr>
        <w:pStyle w:val="NormalWeb"/>
        <w:spacing w:before="0" w:beforeAutospacing="0" w:after="0" w:afterAutospacing="0"/>
        <w:ind w:firstLine="72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Cost Center – 24500 Research – Institutional Development Funds – CONV (automatically pre-populates)</w:t>
      </w:r>
    </w:p>
    <w:p w14:paraId="519AACFD" w14:textId="77777777" w:rsidR="00490114" w:rsidRDefault="00490114" w:rsidP="00490114">
      <w:pPr>
        <w:pStyle w:val="NormalWeb"/>
        <w:spacing w:before="0" w:beforeAutospacing="0" w:after="0" w:afterAutospacing="0"/>
        <w:ind w:firstLine="72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Fund – 003 Sponsored Programs Fund (automatically pre-populates)</w:t>
      </w:r>
    </w:p>
    <w:p w14:paraId="17D70396" w14:textId="08997300" w:rsidR="00266E1D" w:rsidRDefault="00490114" w:rsidP="00266E1D">
      <w:pPr>
        <w:pStyle w:val="NormalWeb"/>
        <w:spacing w:before="0" w:beforeAutospacing="0" w:after="0" w:afterAutospacing="0"/>
        <w:ind w:firstLine="72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Additional Worktags – GL Company: 100 The Children’s Hospital of Philadelphia, Program: Research, Provider: </w:t>
      </w:r>
      <w:r w:rsidR="00266E1D">
        <w:rPr>
          <w:rFonts w:ascii="Calibri Light" w:hAnsi="Calibri Light" w:cs="Calibri Light"/>
          <w:sz w:val="22"/>
          <w:szCs w:val="22"/>
        </w:rPr>
        <w:t>Furth, Susan</w:t>
      </w:r>
      <w:bookmarkStart w:id="0" w:name="_GoBack"/>
      <w:bookmarkEnd w:id="0"/>
      <w:r>
        <w:rPr>
          <w:rFonts w:ascii="Calibri Light" w:hAnsi="Calibri Light" w:cs="Calibri Light"/>
          <w:sz w:val="22"/>
          <w:szCs w:val="22"/>
        </w:rPr>
        <w:t xml:space="preserve"> (automatically pre-populates)</w:t>
      </w:r>
      <w:r>
        <w:rPr>
          <w:rFonts w:ascii="Calibri Light" w:hAnsi="Calibri Light" w:cs="Calibri Light"/>
          <w:sz w:val="22"/>
          <w:szCs w:val="22"/>
        </w:rPr>
        <w:br/>
        <w:t>7) Click “OK”</w:t>
      </w:r>
      <w:r>
        <w:rPr>
          <w:rFonts w:ascii="Calibri Light" w:hAnsi="Calibri Light" w:cs="Calibri Light"/>
          <w:sz w:val="22"/>
          <w:szCs w:val="22"/>
        </w:rPr>
        <w:br/>
        <w:t xml:space="preserve">8) On the next page click “Add” and provide the following information: 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    </w:t>
      </w:r>
    </w:p>
    <w:p w14:paraId="1D35D7B5" w14:textId="189E9C18" w:rsidR="00490114" w:rsidRDefault="00490114" w:rsidP="00266E1D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Expense Item – click “By Spend Category”, then click “Dues, License and Certifications and choose “Dues” </w:t>
      </w:r>
    </w:p>
    <w:p w14:paraId="35A10A54" w14:textId="77777777" w:rsidR="00490114" w:rsidRDefault="00490114" w:rsidP="00266E1D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Quantity – 1 (automatically pre-populates)</w:t>
      </w:r>
    </w:p>
    <w:p w14:paraId="7E160E9B" w14:textId="77777777" w:rsidR="00490114" w:rsidRDefault="00490114" w:rsidP="00266E1D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Per Unit Amount – enter “ $220”</w:t>
      </w:r>
    </w:p>
    <w:p w14:paraId="3B0AEE9A" w14:textId="77777777" w:rsidR="00266E1D" w:rsidRDefault="00490114" w:rsidP="00266E1D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Total Amount: $220 (automatically pre-populates)</w:t>
      </w:r>
    </w:p>
    <w:p w14:paraId="3D431E2E" w14:textId="77777777" w:rsidR="00266E1D" w:rsidRDefault="00490114" w:rsidP="00266E1D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 Light" w:hAnsi="Calibri Light" w:cs="Calibri Light"/>
          <w:sz w:val="22"/>
          <w:szCs w:val="22"/>
        </w:rPr>
      </w:pPr>
      <w:r w:rsidRPr="00266E1D">
        <w:rPr>
          <w:rFonts w:ascii="Calibri Light" w:hAnsi="Calibri Light" w:cs="Calibri Light"/>
          <w:sz w:val="22"/>
          <w:szCs w:val="22"/>
        </w:rPr>
        <w:t>Merchant – enter “SEVIS”</w:t>
      </w:r>
    </w:p>
    <w:p w14:paraId="0FDA76CB" w14:textId="4D1F1A5C" w:rsidR="00490114" w:rsidRPr="00266E1D" w:rsidRDefault="00490114" w:rsidP="00266E1D">
      <w:pPr>
        <w:pStyle w:val="NormalWeb"/>
        <w:spacing w:before="0" w:beforeAutospacing="0" w:after="240" w:afterAutospacing="0"/>
        <w:rPr>
          <w:rFonts w:ascii="Calibri Light" w:hAnsi="Calibri Light" w:cs="Calibri Light"/>
          <w:sz w:val="22"/>
          <w:szCs w:val="22"/>
        </w:rPr>
      </w:pPr>
      <w:r w:rsidRPr="00266E1D">
        <w:rPr>
          <w:rFonts w:ascii="Calibri Light" w:hAnsi="Calibri Light" w:cs="Calibri Light"/>
          <w:sz w:val="22"/>
          <w:szCs w:val="22"/>
        </w:rPr>
        <w:br/>
        <w:t xml:space="preserve">9) Attach your SEVIS fee receipt in the “Attachments from File” </w:t>
      </w:r>
      <w:r w:rsidRPr="00266E1D">
        <w:rPr>
          <w:rFonts w:ascii="Calibri Light" w:hAnsi="Calibri Light" w:cs="Calibri Light"/>
          <w:sz w:val="22"/>
          <w:szCs w:val="22"/>
        </w:rPr>
        <w:br/>
        <w:t xml:space="preserve">10) Verify all information on the expense report and click </w:t>
      </w:r>
      <w:r w:rsidRPr="00266E1D">
        <w:rPr>
          <w:rFonts w:ascii="Calibri Light" w:hAnsi="Calibri Light" w:cs="Calibri Light"/>
          <w:b/>
          <w:bCs/>
          <w:sz w:val="22"/>
          <w:szCs w:val="22"/>
        </w:rPr>
        <w:t>Submit</w:t>
      </w:r>
    </w:p>
    <w:p w14:paraId="13E0EF37" w14:textId="77777777" w:rsidR="00220F3B" w:rsidRDefault="00220F3B"/>
    <w:sectPr w:rsidR="00220F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97DE6"/>
    <w:multiLevelType w:val="hybridMultilevel"/>
    <w:tmpl w:val="54165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063F6"/>
    <w:multiLevelType w:val="hybridMultilevel"/>
    <w:tmpl w:val="3B98A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114"/>
    <w:rsid w:val="00220F3B"/>
    <w:rsid w:val="00266E1D"/>
    <w:rsid w:val="0049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F2ADD"/>
  <w15:chartTrackingRefBased/>
  <w15:docId w15:val="{57BB212E-3714-4645-9F05-7B03B9FE8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0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99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Dusko, Marta</dc:creator>
  <cp:keywords/>
  <dc:description/>
  <cp:lastModifiedBy>Dusko, Marta</cp:lastModifiedBy>
  <cp:revision>2</cp:revision>
  <dcterms:created xsi:type="dcterms:W3CDTF">2021-10-04T18:03:00Z</dcterms:created>
  <dcterms:modified xsi:type="dcterms:W3CDTF">2021-10-04T18:05:00Z</dcterms:modified>
</cp:coreProperties>
</file>